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BA37" w14:textId="6A33D162" w:rsidR="00747B6E" w:rsidRPr="004730D5" w:rsidRDefault="00B433F8" w:rsidP="00B433F8">
      <w:pPr>
        <w:rPr>
          <w:rFonts w:ascii="Arial" w:hAnsi="Arial" w:cs="Arial"/>
          <w:b/>
          <w:bCs/>
          <w:sz w:val="36"/>
          <w:szCs w:val="36"/>
        </w:rPr>
      </w:pPr>
      <w:r>
        <w:rPr>
          <w:rFonts w:ascii="Arial" w:hAnsi="Arial" w:cs="Arial"/>
          <w:b/>
          <w:bCs/>
          <w:sz w:val="36"/>
          <w:szCs w:val="36"/>
        </w:rPr>
        <w:t>Frequently Asked Questions</w:t>
      </w:r>
    </w:p>
    <w:p w14:paraId="3BCACAD9" w14:textId="77777777" w:rsidR="00B433F8" w:rsidRDefault="00B433F8" w:rsidP="00747B6E">
      <w:pPr>
        <w:jc w:val="both"/>
        <w:rPr>
          <w:rFonts w:ascii="Arial" w:hAnsi="Arial" w:cs="Arial"/>
          <w:b/>
          <w:bCs/>
        </w:rPr>
      </w:pPr>
    </w:p>
    <w:p w14:paraId="1FE62350" w14:textId="0F47E524" w:rsidR="00B32156" w:rsidRPr="00747B6E" w:rsidRDefault="00B32156" w:rsidP="00747B6E">
      <w:pPr>
        <w:jc w:val="both"/>
        <w:rPr>
          <w:rFonts w:ascii="Arial" w:hAnsi="Arial" w:cs="Arial"/>
          <w:b/>
          <w:bCs/>
        </w:rPr>
      </w:pPr>
      <w:r w:rsidRPr="00747B6E">
        <w:rPr>
          <w:rFonts w:ascii="Arial" w:hAnsi="Arial" w:cs="Arial"/>
          <w:b/>
          <w:bCs/>
        </w:rPr>
        <w:t xml:space="preserve">What is the current </w:t>
      </w:r>
      <w:r w:rsidR="00747B6E">
        <w:rPr>
          <w:rFonts w:ascii="Arial" w:hAnsi="Arial" w:cs="Arial"/>
          <w:b/>
          <w:bCs/>
        </w:rPr>
        <w:t xml:space="preserve">administrative arrangement for our </w:t>
      </w:r>
      <w:r w:rsidR="00E14D4B">
        <w:rPr>
          <w:rFonts w:ascii="Arial" w:hAnsi="Arial" w:cs="Arial"/>
          <w:b/>
          <w:bCs/>
        </w:rPr>
        <w:t>C</w:t>
      </w:r>
      <w:r w:rsidR="00747B6E">
        <w:rPr>
          <w:rFonts w:ascii="Arial" w:hAnsi="Arial" w:cs="Arial"/>
          <w:b/>
          <w:bCs/>
        </w:rPr>
        <w:t>lubs</w:t>
      </w:r>
      <w:r w:rsidR="009A75F1" w:rsidRPr="00747B6E">
        <w:rPr>
          <w:rFonts w:ascii="Arial" w:hAnsi="Arial" w:cs="Arial"/>
          <w:b/>
          <w:bCs/>
        </w:rPr>
        <w:t xml:space="preserve">? </w:t>
      </w:r>
    </w:p>
    <w:p w14:paraId="4747C847" w14:textId="1C937BAF" w:rsidR="00CF4328" w:rsidRDefault="00CF4328" w:rsidP="00747B6E">
      <w:pPr>
        <w:jc w:val="both"/>
        <w:rPr>
          <w:rFonts w:ascii="Arial" w:hAnsi="Arial" w:cs="Arial"/>
        </w:rPr>
      </w:pPr>
      <w:r w:rsidRPr="00CF4328">
        <w:rPr>
          <w:rFonts w:ascii="Arial" w:hAnsi="Arial" w:cs="Arial"/>
        </w:rPr>
        <w:t>In November 2023, Boys &amp; Girls Clubs of</w:t>
      </w:r>
      <w:r w:rsidR="00E2160D">
        <w:rPr>
          <w:rFonts w:ascii="Arial" w:hAnsi="Arial" w:cs="Arial"/>
        </w:rPr>
        <w:t xml:space="preserve"> the Suncoast</w:t>
      </w:r>
      <w:r w:rsidRPr="00CF4328">
        <w:rPr>
          <w:rFonts w:ascii="Arial" w:hAnsi="Arial" w:cs="Arial"/>
        </w:rPr>
        <w:t xml:space="preserve"> and Boys &amp; Girls Clubs of </w:t>
      </w:r>
      <w:r w:rsidR="00E2160D">
        <w:rPr>
          <w:rFonts w:ascii="Arial" w:hAnsi="Arial" w:cs="Arial"/>
        </w:rPr>
        <w:t>Tampa Bay</w:t>
      </w:r>
      <w:r w:rsidRPr="00CF4328">
        <w:rPr>
          <w:rFonts w:ascii="Arial" w:hAnsi="Arial" w:cs="Arial"/>
        </w:rPr>
        <w:t xml:space="preserve"> entered into a Shared Services Agreement. This agreement established a collaborative partnership between the two organizations, allowing them to work together on day-to-day operations while maintaining the flexibility for either organization to withdraw from the arrangement at any time.</w:t>
      </w:r>
    </w:p>
    <w:p w14:paraId="5EF1AF18" w14:textId="79D3A402" w:rsidR="00DD00FE" w:rsidRPr="00747B6E" w:rsidRDefault="00DD00FE" w:rsidP="00747B6E">
      <w:pPr>
        <w:jc w:val="both"/>
        <w:rPr>
          <w:rFonts w:ascii="Arial" w:hAnsi="Arial" w:cs="Arial"/>
          <w:b/>
          <w:bCs/>
        </w:rPr>
      </w:pPr>
      <w:r w:rsidRPr="00747B6E">
        <w:rPr>
          <w:rFonts w:ascii="Arial" w:hAnsi="Arial" w:cs="Arial"/>
          <w:b/>
          <w:bCs/>
        </w:rPr>
        <w:t>How has the collaborative partnership gon</w:t>
      </w:r>
      <w:r w:rsidR="009A0960" w:rsidRPr="00747B6E">
        <w:rPr>
          <w:rFonts w:ascii="Arial" w:hAnsi="Arial" w:cs="Arial"/>
          <w:b/>
          <w:bCs/>
        </w:rPr>
        <w:t>e so far</w:t>
      </w:r>
      <w:r w:rsidRPr="00747B6E">
        <w:rPr>
          <w:rFonts w:ascii="Arial" w:hAnsi="Arial" w:cs="Arial"/>
          <w:b/>
          <w:bCs/>
        </w:rPr>
        <w:t>?</w:t>
      </w:r>
    </w:p>
    <w:p w14:paraId="43469287" w14:textId="77777777" w:rsidR="006E0227" w:rsidRDefault="006E0227" w:rsidP="00747B6E">
      <w:pPr>
        <w:jc w:val="both"/>
        <w:rPr>
          <w:rFonts w:ascii="Arial" w:hAnsi="Arial" w:cs="Arial"/>
        </w:rPr>
      </w:pPr>
      <w:r w:rsidRPr="006E0227">
        <w:rPr>
          <w:rFonts w:ascii="Arial" w:hAnsi="Arial" w:cs="Arial"/>
        </w:rPr>
        <w:t>The shared services agreement has resulted in effective unifications of key departments, prompting active conversation between the Boards and leadership regarding a formalized merger and what will best serve our kids and teens in the future.</w:t>
      </w:r>
    </w:p>
    <w:p w14:paraId="56245379" w14:textId="7CDA6A01" w:rsidR="00B32156" w:rsidRPr="00747B6E" w:rsidRDefault="00CD2183" w:rsidP="00747B6E">
      <w:pPr>
        <w:jc w:val="both"/>
        <w:rPr>
          <w:rFonts w:ascii="Arial" w:hAnsi="Arial" w:cs="Arial"/>
          <w:b/>
          <w:bCs/>
        </w:rPr>
      </w:pPr>
      <w:r w:rsidRPr="00747B6E">
        <w:rPr>
          <w:rFonts w:ascii="Arial" w:hAnsi="Arial" w:cs="Arial"/>
          <w:b/>
          <w:bCs/>
        </w:rPr>
        <w:t xml:space="preserve">What </w:t>
      </w:r>
      <w:r w:rsidR="00747B6E">
        <w:rPr>
          <w:rFonts w:ascii="Arial" w:hAnsi="Arial" w:cs="Arial"/>
          <w:b/>
          <w:bCs/>
        </w:rPr>
        <w:t xml:space="preserve">alternative arrangement is now </w:t>
      </w:r>
      <w:r w:rsidRPr="00747B6E">
        <w:rPr>
          <w:rFonts w:ascii="Arial" w:hAnsi="Arial" w:cs="Arial"/>
          <w:b/>
          <w:bCs/>
        </w:rPr>
        <w:t>being considered</w:t>
      </w:r>
      <w:r w:rsidR="009A75F1" w:rsidRPr="00747B6E">
        <w:rPr>
          <w:rFonts w:ascii="Arial" w:hAnsi="Arial" w:cs="Arial"/>
          <w:b/>
          <w:bCs/>
        </w:rPr>
        <w:t xml:space="preserve">? </w:t>
      </w:r>
    </w:p>
    <w:p w14:paraId="69D7A38C" w14:textId="77777777" w:rsidR="002073AF" w:rsidRPr="002073AF" w:rsidRDefault="002073AF" w:rsidP="002073AF">
      <w:pPr>
        <w:jc w:val="both"/>
        <w:rPr>
          <w:rFonts w:ascii="Arial" w:hAnsi="Arial" w:cs="Arial"/>
        </w:rPr>
      </w:pPr>
      <w:r w:rsidRPr="002073AF">
        <w:rPr>
          <w:rFonts w:ascii="Arial" w:hAnsi="Arial" w:cs="Arial"/>
        </w:rPr>
        <w:t xml:space="preserve">Boys &amp; Girls Clubs of the Suncoast and Boys &amp; Girls Clubs of Tampa Bay share a common mission to provide safe spaces in communities that need us the most and provide innovative programs, vital services, and life-changing opportunities to kids and teens in the Tampa Bay region. Both Boards and leadership staff are having active conversations to determine if we are better positioned to amplify our impact and serve the community more effectively as one organization. </w:t>
      </w:r>
    </w:p>
    <w:p w14:paraId="23755A07" w14:textId="52D9E15B" w:rsidR="007D4178" w:rsidRPr="00747B6E" w:rsidRDefault="007D4178" w:rsidP="00747B6E">
      <w:pPr>
        <w:jc w:val="both"/>
        <w:rPr>
          <w:rFonts w:ascii="Arial" w:hAnsi="Arial" w:cs="Arial"/>
          <w:b/>
          <w:bCs/>
        </w:rPr>
      </w:pPr>
      <w:r w:rsidRPr="00747B6E">
        <w:rPr>
          <w:rFonts w:ascii="Arial" w:hAnsi="Arial" w:cs="Arial"/>
          <w:b/>
          <w:bCs/>
        </w:rPr>
        <w:t>Why is the possibility of a merger being considered?</w:t>
      </w:r>
    </w:p>
    <w:p w14:paraId="0255310B" w14:textId="77777777" w:rsidR="0083681C" w:rsidRPr="0083681C" w:rsidRDefault="0083681C" w:rsidP="0083681C">
      <w:pPr>
        <w:jc w:val="both"/>
        <w:rPr>
          <w:rFonts w:ascii="Arial" w:hAnsi="Arial" w:cs="Arial"/>
        </w:rPr>
      </w:pPr>
      <w:r w:rsidRPr="0083681C">
        <w:rPr>
          <w:rFonts w:ascii="Arial" w:hAnsi="Arial" w:cs="Arial"/>
        </w:rPr>
        <w:t xml:space="preserve">A merger between Boys &amp; Girls Clubs of the Suncoast and Boys &amp; Girls Clubs of Tampa Bay will provide the potential to build on the strengths of each organization to make a more significant difference in helping to shape the lives and guide the future of kids and teens in the Tampa Bay region. This combined effort will allow us to expand our reach and deepen our impact within the communities we serve. </w:t>
      </w:r>
    </w:p>
    <w:p w14:paraId="49520B69" w14:textId="3C75C46D" w:rsidR="007D4178" w:rsidRPr="00747B6E" w:rsidRDefault="007D4178" w:rsidP="00747B6E">
      <w:pPr>
        <w:jc w:val="both"/>
        <w:rPr>
          <w:rFonts w:ascii="Arial" w:hAnsi="Arial" w:cs="Arial"/>
          <w:b/>
          <w:bCs/>
        </w:rPr>
      </w:pPr>
      <w:r w:rsidRPr="00747B6E">
        <w:rPr>
          <w:rFonts w:ascii="Arial" w:hAnsi="Arial" w:cs="Arial"/>
          <w:b/>
          <w:bCs/>
        </w:rPr>
        <w:t xml:space="preserve">Have similar </w:t>
      </w:r>
      <w:r w:rsidR="006F2CD8">
        <w:rPr>
          <w:rFonts w:ascii="Arial" w:hAnsi="Arial" w:cs="Arial"/>
          <w:b/>
          <w:bCs/>
        </w:rPr>
        <w:t xml:space="preserve">Boys &amp; Girls Clubs </w:t>
      </w:r>
      <w:r w:rsidRPr="00747B6E">
        <w:rPr>
          <w:rFonts w:ascii="Arial" w:hAnsi="Arial" w:cs="Arial"/>
          <w:b/>
          <w:bCs/>
        </w:rPr>
        <w:t>mergers been successful elsewhere in the United States?</w:t>
      </w:r>
    </w:p>
    <w:p w14:paraId="52504C1E" w14:textId="3C752C30" w:rsidR="00B85A66" w:rsidRDefault="00F459D8" w:rsidP="00747B6E">
      <w:pPr>
        <w:jc w:val="both"/>
        <w:rPr>
          <w:rFonts w:ascii="Arial" w:hAnsi="Arial" w:cs="Arial"/>
        </w:rPr>
      </w:pPr>
      <w:r w:rsidRPr="00F459D8">
        <w:rPr>
          <w:rFonts w:ascii="Arial" w:hAnsi="Arial" w:cs="Arial"/>
        </w:rPr>
        <w:t xml:space="preserve">Several major mergers between Boys &amp; Girls Clubs across metropolitan areas have occurred in recent years, aimed at strengthening services for </w:t>
      </w:r>
      <w:r w:rsidR="00F9339A" w:rsidRPr="00F459D8">
        <w:rPr>
          <w:rFonts w:ascii="Arial" w:hAnsi="Arial" w:cs="Arial"/>
        </w:rPr>
        <w:t>young people</w:t>
      </w:r>
      <w:r w:rsidRPr="00F459D8">
        <w:rPr>
          <w:rFonts w:ascii="Arial" w:hAnsi="Arial" w:cs="Arial"/>
        </w:rPr>
        <w:t xml:space="preserve"> by consolidating resources and expanding outreach.</w:t>
      </w:r>
    </w:p>
    <w:p w14:paraId="0E7A408F" w14:textId="77777777" w:rsidR="00B85A66" w:rsidRDefault="00F459D8" w:rsidP="00747B6E">
      <w:pPr>
        <w:jc w:val="both"/>
        <w:rPr>
          <w:b/>
          <w:bCs/>
        </w:rPr>
      </w:pPr>
      <w:r w:rsidRPr="00F459D8">
        <w:rPr>
          <w:rFonts w:ascii="Arial" w:hAnsi="Arial" w:cs="Arial"/>
        </w:rPr>
        <w:t>Here are some notable examples:</w:t>
      </w:r>
    </w:p>
    <w:p w14:paraId="09FB2EBB" w14:textId="77777777" w:rsidR="00B85A66" w:rsidRDefault="00E81F23" w:rsidP="00747B6E">
      <w:pPr>
        <w:jc w:val="both"/>
        <w:rPr>
          <w:rFonts w:ascii="Arial" w:hAnsi="Arial" w:cs="Arial"/>
        </w:rPr>
      </w:pPr>
      <w:r>
        <w:rPr>
          <w:b/>
          <w:bCs/>
        </w:rPr>
        <w:t xml:space="preserve">1. </w:t>
      </w:r>
      <w:r w:rsidR="00A661A7" w:rsidRPr="00A661A7">
        <w:rPr>
          <w:rFonts w:ascii="Arial" w:hAnsi="Arial" w:cs="Arial"/>
          <w:b/>
          <w:bCs/>
        </w:rPr>
        <w:t>Boys &amp; Girls Clubs of Metro Phoenix and Boys &amp; Girls Clubs of the East Valley</w:t>
      </w:r>
      <w:r w:rsidR="00A661A7" w:rsidRPr="00A661A7">
        <w:rPr>
          <w:rFonts w:ascii="Arial" w:hAnsi="Arial" w:cs="Arial"/>
        </w:rPr>
        <w:t>: This merger took place on January 1, 2020, creating one of the largest youth-serving organizations in Arizona.</w:t>
      </w:r>
    </w:p>
    <w:p w14:paraId="2913ACA2" w14:textId="77777777" w:rsidR="00B85A66" w:rsidRDefault="00E81F23" w:rsidP="00747B6E">
      <w:pPr>
        <w:jc w:val="both"/>
        <w:rPr>
          <w:rFonts w:ascii="Arial" w:hAnsi="Arial" w:cs="Arial"/>
        </w:rPr>
      </w:pPr>
      <w:r w:rsidRPr="00E81F23">
        <w:rPr>
          <w:rFonts w:ascii="Arial" w:hAnsi="Arial" w:cs="Arial"/>
          <w:b/>
          <w:bCs/>
        </w:rPr>
        <w:t>2.</w:t>
      </w:r>
      <w:r>
        <w:rPr>
          <w:rFonts w:ascii="Arial" w:hAnsi="Arial" w:cs="Arial"/>
        </w:rPr>
        <w:t xml:space="preserve"> </w:t>
      </w:r>
      <w:r w:rsidRPr="00E81F23">
        <w:rPr>
          <w:rFonts w:ascii="Arial" w:hAnsi="Arial" w:cs="Arial"/>
          <w:b/>
          <w:bCs/>
        </w:rPr>
        <w:t>Boys &amp; Girls Clubs of Metro Los Angeles and Boys &amp; Girls Clubs of Venice</w:t>
      </w:r>
      <w:r w:rsidRPr="00E81F23">
        <w:rPr>
          <w:rFonts w:ascii="Arial" w:hAnsi="Arial" w:cs="Arial"/>
        </w:rPr>
        <w:t xml:space="preserve">: In January 2023, these two clubs merged to form a more robust organization across the Los Angeles area. </w:t>
      </w:r>
      <w:r w:rsidRPr="00E81F23">
        <w:rPr>
          <w:rFonts w:ascii="Arial" w:hAnsi="Arial" w:cs="Arial"/>
        </w:rPr>
        <w:lastRenderedPageBreak/>
        <w:t>This integration was designed to create a larger impact and better serve communities throughout Los Angeles​</w:t>
      </w:r>
      <w:r>
        <w:rPr>
          <w:rFonts w:ascii="Arial" w:hAnsi="Arial" w:cs="Arial"/>
        </w:rPr>
        <w:t>.</w:t>
      </w:r>
    </w:p>
    <w:p w14:paraId="4335A0EB" w14:textId="72D29B57" w:rsidR="00F459D8" w:rsidRDefault="00B85A66" w:rsidP="00747B6E">
      <w:pPr>
        <w:jc w:val="both"/>
        <w:rPr>
          <w:rFonts w:ascii="Arial" w:hAnsi="Arial" w:cs="Arial"/>
        </w:rPr>
      </w:pPr>
      <w:r w:rsidRPr="00B85A66">
        <w:rPr>
          <w:rFonts w:ascii="Arial" w:hAnsi="Arial" w:cs="Arial"/>
          <w:b/>
          <w:bCs/>
        </w:rPr>
        <w:t>3.</w:t>
      </w:r>
      <w:r>
        <w:rPr>
          <w:rFonts w:ascii="Arial" w:hAnsi="Arial" w:cs="Arial"/>
        </w:rPr>
        <w:t xml:space="preserve"> </w:t>
      </w:r>
      <w:r w:rsidRPr="00B85A66">
        <w:rPr>
          <w:rFonts w:ascii="Arial" w:hAnsi="Arial" w:cs="Arial"/>
          <w:b/>
          <w:bCs/>
        </w:rPr>
        <w:t>Boys &amp; Girls Clubs of Metro Louisiana</w:t>
      </w:r>
      <w:r w:rsidRPr="00B85A66">
        <w:rPr>
          <w:rFonts w:ascii="Arial" w:hAnsi="Arial" w:cs="Arial"/>
        </w:rPr>
        <w:t>: In 2021, several clubs in Baton Rouge, Covington, Gretna, and Slidell merged to form the Boys &amp; Girls Clubs of Metro Louisiana. This merger enhanced the organization's ability to serve nearly 20,000 families across nine parishes, providing more comprehensive support and allowing the clubs to advocate more effectively for youth throughout the region</w:t>
      </w:r>
      <w:r>
        <w:rPr>
          <w:rFonts w:ascii="Arial" w:hAnsi="Arial" w:cs="Arial"/>
        </w:rPr>
        <w:t>.</w:t>
      </w:r>
    </w:p>
    <w:p w14:paraId="5A67DE57" w14:textId="1B00B258" w:rsidR="0004506B" w:rsidRDefault="0004506B" w:rsidP="00747B6E">
      <w:pPr>
        <w:jc w:val="both"/>
        <w:rPr>
          <w:rFonts w:ascii="Arial" w:hAnsi="Arial" w:cs="Arial"/>
        </w:rPr>
      </w:pPr>
      <w:r w:rsidRPr="0004506B">
        <w:rPr>
          <w:rFonts w:ascii="Arial" w:hAnsi="Arial" w:cs="Arial"/>
        </w:rPr>
        <w:t>These mergers were driven by the need to pool resources, eliminate redundancies, and expand the reach of programs to more youth, particularly in underserved areas. They also allowed for better evaluation and implementation of proven, impactful programs.</w:t>
      </w:r>
    </w:p>
    <w:p w14:paraId="02B71D52" w14:textId="03D95244" w:rsidR="0024779B" w:rsidRPr="00747B6E" w:rsidRDefault="0024779B" w:rsidP="00747B6E">
      <w:pPr>
        <w:jc w:val="both"/>
        <w:rPr>
          <w:rFonts w:ascii="Arial" w:hAnsi="Arial" w:cs="Arial"/>
          <w:b/>
          <w:bCs/>
        </w:rPr>
      </w:pPr>
      <w:r w:rsidRPr="00747B6E">
        <w:rPr>
          <w:rFonts w:ascii="Arial" w:hAnsi="Arial" w:cs="Arial"/>
          <w:b/>
          <w:bCs/>
        </w:rPr>
        <w:t xml:space="preserve">Have similar mergers of non-profit entities </w:t>
      </w:r>
      <w:r w:rsidR="00DD00FE" w:rsidRPr="00747B6E">
        <w:rPr>
          <w:rFonts w:ascii="Arial" w:hAnsi="Arial" w:cs="Arial"/>
          <w:b/>
          <w:bCs/>
        </w:rPr>
        <w:t xml:space="preserve">occurred </w:t>
      </w:r>
      <w:r w:rsidRPr="00747B6E">
        <w:rPr>
          <w:rFonts w:ascii="Arial" w:hAnsi="Arial" w:cs="Arial"/>
          <w:b/>
          <w:bCs/>
        </w:rPr>
        <w:t xml:space="preserve">in </w:t>
      </w:r>
      <w:r w:rsidR="004730D5">
        <w:rPr>
          <w:rFonts w:ascii="Arial" w:hAnsi="Arial" w:cs="Arial"/>
          <w:b/>
          <w:bCs/>
        </w:rPr>
        <w:t xml:space="preserve">the </w:t>
      </w:r>
      <w:r w:rsidRPr="00747B6E">
        <w:rPr>
          <w:rFonts w:ascii="Arial" w:hAnsi="Arial" w:cs="Arial"/>
          <w:b/>
          <w:bCs/>
        </w:rPr>
        <w:t>Tampa Bay</w:t>
      </w:r>
      <w:r w:rsidR="004730D5">
        <w:rPr>
          <w:rFonts w:ascii="Arial" w:hAnsi="Arial" w:cs="Arial"/>
          <w:b/>
          <w:bCs/>
        </w:rPr>
        <w:t xml:space="preserve"> Area</w:t>
      </w:r>
      <w:r w:rsidRPr="00747B6E">
        <w:rPr>
          <w:rFonts w:ascii="Arial" w:hAnsi="Arial" w:cs="Arial"/>
          <w:b/>
          <w:bCs/>
        </w:rPr>
        <w:t>?</w:t>
      </w:r>
    </w:p>
    <w:p w14:paraId="51E3D064" w14:textId="05BD2D9C" w:rsidR="0024779B" w:rsidRDefault="00716F41" w:rsidP="00747B6E">
      <w:pPr>
        <w:jc w:val="both"/>
        <w:rPr>
          <w:rFonts w:ascii="Arial" w:hAnsi="Arial" w:cs="Arial"/>
        </w:rPr>
      </w:pPr>
      <w:r w:rsidRPr="00716F41">
        <w:rPr>
          <w:rFonts w:ascii="Arial" w:hAnsi="Arial" w:cs="Arial"/>
        </w:rPr>
        <w:t>Several notable nonprofit mergers have occurred in the Tampa Bay area in recent years</w:t>
      </w:r>
      <w:r>
        <w:rPr>
          <w:rFonts w:ascii="Arial" w:hAnsi="Arial" w:cs="Arial"/>
        </w:rPr>
        <w:t xml:space="preserve">, </w:t>
      </w:r>
      <w:r w:rsidR="00F9339A">
        <w:rPr>
          <w:rFonts w:ascii="Arial" w:hAnsi="Arial" w:cs="Arial"/>
        </w:rPr>
        <w:t>including</w:t>
      </w:r>
      <w:r w:rsidR="0024779B" w:rsidRPr="00747B6E">
        <w:rPr>
          <w:rFonts w:ascii="Arial" w:hAnsi="Arial" w:cs="Arial"/>
        </w:rPr>
        <w:t xml:space="preserve"> </w:t>
      </w:r>
      <w:r w:rsidR="0024779B" w:rsidRPr="0024779B">
        <w:rPr>
          <w:rFonts w:ascii="Arial" w:hAnsi="Arial" w:cs="Arial"/>
        </w:rPr>
        <w:t xml:space="preserve">Habitat for Humanity of Pinellas County </w:t>
      </w:r>
      <w:r w:rsidR="0024779B" w:rsidRPr="00747B6E">
        <w:rPr>
          <w:rFonts w:ascii="Arial" w:hAnsi="Arial" w:cs="Arial"/>
        </w:rPr>
        <w:t xml:space="preserve">and </w:t>
      </w:r>
      <w:r w:rsidR="0024779B" w:rsidRPr="0024779B">
        <w:rPr>
          <w:rFonts w:ascii="Arial" w:hAnsi="Arial" w:cs="Arial"/>
        </w:rPr>
        <w:t xml:space="preserve">Habitat for Humanity of West Pasco </w:t>
      </w:r>
      <w:r w:rsidR="00850B53">
        <w:rPr>
          <w:rFonts w:ascii="Arial" w:hAnsi="Arial" w:cs="Arial"/>
        </w:rPr>
        <w:t>(2019)</w:t>
      </w:r>
      <w:r w:rsidR="007B0734">
        <w:rPr>
          <w:rFonts w:ascii="Arial" w:hAnsi="Arial" w:cs="Arial"/>
        </w:rPr>
        <w:t>,</w:t>
      </w:r>
      <w:r w:rsidR="0024779B" w:rsidRPr="00747B6E">
        <w:rPr>
          <w:rFonts w:ascii="Arial" w:hAnsi="Arial" w:cs="Arial"/>
        </w:rPr>
        <w:t xml:space="preserve"> and the </w:t>
      </w:r>
      <w:r w:rsidR="00DD00FE" w:rsidRPr="00747B6E">
        <w:rPr>
          <w:rFonts w:ascii="Arial" w:hAnsi="Arial" w:cs="Arial"/>
        </w:rPr>
        <w:t xml:space="preserve">recently announced </w:t>
      </w:r>
      <w:r w:rsidR="0024779B" w:rsidRPr="00747B6E">
        <w:rPr>
          <w:rFonts w:ascii="Arial" w:hAnsi="Arial" w:cs="Arial"/>
        </w:rPr>
        <w:t xml:space="preserve">merger between </w:t>
      </w:r>
      <w:r w:rsidR="0024779B" w:rsidRPr="0024779B">
        <w:rPr>
          <w:rFonts w:ascii="Arial" w:hAnsi="Arial" w:cs="Arial"/>
        </w:rPr>
        <w:t>the Crisis Center of Tampa Bay and Family Resources</w:t>
      </w:r>
      <w:r w:rsidR="00850B53">
        <w:rPr>
          <w:rFonts w:ascii="Arial" w:hAnsi="Arial" w:cs="Arial"/>
        </w:rPr>
        <w:t xml:space="preserve"> (2025)</w:t>
      </w:r>
      <w:r w:rsidR="0024779B" w:rsidRPr="00747B6E">
        <w:rPr>
          <w:rFonts w:ascii="Arial" w:hAnsi="Arial" w:cs="Arial"/>
        </w:rPr>
        <w:t>.</w:t>
      </w:r>
      <w:r w:rsidR="00CF737F" w:rsidRPr="00CF737F">
        <w:t xml:space="preserve"> </w:t>
      </w:r>
      <w:r w:rsidR="00CF737F" w:rsidRPr="00CF737F">
        <w:rPr>
          <w:rFonts w:ascii="Arial" w:hAnsi="Arial" w:cs="Arial"/>
        </w:rPr>
        <w:t>These mergers reflect a trend of nonprofits in the area joining forces to improve service delivery, financial sustainability, and community impact.</w:t>
      </w:r>
    </w:p>
    <w:p w14:paraId="4121CA13" w14:textId="7946D082" w:rsidR="00056FC7" w:rsidRPr="00FF33C3" w:rsidRDefault="00056FC7" w:rsidP="00747B6E">
      <w:pPr>
        <w:jc w:val="both"/>
        <w:rPr>
          <w:rFonts w:ascii="Arial" w:hAnsi="Arial" w:cs="Arial"/>
          <w:b/>
          <w:bCs/>
        </w:rPr>
      </w:pPr>
      <w:r w:rsidRPr="00FF33C3">
        <w:rPr>
          <w:rFonts w:ascii="Arial" w:hAnsi="Arial" w:cs="Arial"/>
          <w:b/>
          <w:bCs/>
        </w:rPr>
        <w:t xml:space="preserve">How would a merger affect </w:t>
      </w:r>
      <w:r w:rsidR="00C635B1" w:rsidRPr="00FF33C3">
        <w:rPr>
          <w:rFonts w:ascii="Arial" w:hAnsi="Arial" w:cs="Arial"/>
          <w:b/>
          <w:bCs/>
        </w:rPr>
        <w:t>C</w:t>
      </w:r>
      <w:r w:rsidR="00686925" w:rsidRPr="00FF33C3">
        <w:rPr>
          <w:rFonts w:ascii="Arial" w:hAnsi="Arial" w:cs="Arial"/>
          <w:b/>
          <w:bCs/>
        </w:rPr>
        <w:t xml:space="preserve">lub </w:t>
      </w:r>
      <w:r w:rsidRPr="00FF33C3">
        <w:rPr>
          <w:rFonts w:ascii="Arial" w:hAnsi="Arial" w:cs="Arial"/>
          <w:b/>
          <w:bCs/>
        </w:rPr>
        <w:t>membership?</w:t>
      </w:r>
    </w:p>
    <w:p w14:paraId="111EAEF5" w14:textId="6DDDFC26" w:rsidR="00826775" w:rsidRPr="00FF33C3" w:rsidRDefault="00550D44" w:rsidP="00826775">
      <w:pPr>
        <w:jc w:val="both"/>
        <w:rPr>
          <w:rFonts w:ascii="Arial" w:hAnsi="Arial" w:cs="Arial"/>
        </w:rPr>
      </w:pPr>
      <w:r w:rsidRPr="00FF33C3">
        <w:rPr>
          <w:rFonts w:ascii="Arial" w:hAnsi="Arial" w:cs="Arial"/>
        </w:rPr>
        <w:t>A merger between Boys &amp; Girls Clubs</w:t>
      </w:r>
      <w:r w:rsidR="00C635B1" w:rsidRPr="00FF33C3">
        <w:rPr>
          <w:rFonts w:ascii="Arial" w:hAnsi="Arial" w:cs="Arial"/>
        </w:rPr>
        <w:t xml:space="preserve"> of the Suncoast and Boys &amp; Girls Clubs of Tampa Bay</w:t>
      </w:r>
      <w:r w:rsidRPr="00FF33C3">
        <w:rPr>
          <w:rFonts w:ascii="Arial" w:hAnsi="Arial" w:cs="Arial"/>
        </w:rPr>
        <w:t xml:space="preserve"> can</w:t>
      </w:r>
      <w:r w:rsidR="00FF33C3" w:rsidRPr="00FF33C3">
        <w:rPr>
          <w:rFonts w:ascii="Arial" w:hAnsi="Arial" w:cs="Arial"/>
        </w:rPr>
        <w:t xml:space="preserve"> lead </w:t>
      </w:r>
      <w:r w:rsidRPr="00FF33C3">
        <w:rPr>
          <w:rFonts w:ascii="Arial" w:hAnsi="Arial" w:cs="Arial"/>
        </w:rPr>
        <w:t xml:space="preserve">to positive outcomes due to expanded resources, improved access, and enhanced programs. </w:t>
      </w:r>
      <w:r w:rsidR="00503B9E" w:rsidRPr="00FF33C3">
        <w:rPr>
          <w:rFonts w:ascii="Arial" w:hAnsi="Arial" w:cs="Arial"/>
        </w:rPr>
        <w:t>Key factors that would impact Club membership include:</w:t>
      </w:r>
    </w:p>
    <w:p w14:paraId="3F7941AF" w14:textId="77777777" w:rsidR="00826775" w:rsidRPr="00FF33C3" w:rsidRDefault="00284271" w:rsidP="00826775">
      <w:pPr>
        <w:jc w:val="both"/>
        <w:rPr>
          <w:rFonts w:ascii="Arial" w:hAnsi="Arial" w:cs="Arial"/>
        </w:rPr>
      </w:pPr>
      <w:r w:rsidRPr="00FF33C3">
        <w:rPr>
          <w:rFonts w:ascii="Arial" w:hAnsi="Arial" w:cs="Arial"/>
          <w:b/>
          <w:bCs/>
        </w:rPr>
        <w:t>1.</w:t>
      </w:r>
      <w:r w:rsidRPr="00FF33C3">
        <w:rPr>
          <w:rFonts w:ascii="Arial" w:hAnsi="Arial" w:cs="Arial"/>
        </w:rPr>
        <w:t xml:space="preserve"> </w:t>
      </w:r>
      <w:r w:rsidRPr="00FF33C3">
        <w:rPr>
          <w:rFonts w:ascii="Arial" w:hAnsi="Arial" w:cs="Arial"/>
          <w:b/>
          <w:bCs/>
        </w:rPr>
        <w:t>Expanded Reach and Access</w:t>
      </w:r>
      <w:r w:rsidRPr="00FF33C3">
        <w:rPr>
          <w:rFonts w:ascii="Arial" w:hAnsi="Arial" w:cs="Arial"/>
        </w:rPr>
        <w:t>: Mergers typically result in a larger geographic service area, which allows more youth to join clubs that might have been inaccessible before.</w:t>
      </w:r>
    </w:p>
    <w:p w14:paraId="6912AF38" w14:textId="77777777" w:rsidR="00826775" w:rsidRPr="00FF33C3" w:rsidRDefault="00284271" w:rsidP="00826775">
      <w:pPr>
        <w:jc w:val="both"/>
        <w:rPr>
          <w:rFonts w:ascii="Arial" w:hAnsi="Arial" w:cs="Arial"/>
        </w:rPr>
      </w:pPr>
      <w:r w:rsidRPr="00FF33C3">
        <w:rPr>
          <w:rFonts w:ascii="Arial" w:hAnsi="Arial" w:cs="Arial"/>
          <w:b/>
          <w:bCs/>
        </w:rPr>
        <w:t>2.</w:t>
      </w:r>
      <w:r w:rsidRPr="00FF33C3">
        <w:rPr>
          <w:rFonts w:ascii="Arial" w:hAnsi="Arial" w:cs="Arial"/>
        </w:rPr>
        <w:t xml:space="preserve"> </w:t>
      </w:r>
      <w:r w:rsidRPr="00284271">
        <w:rPr>
          <w:rFonts w:ascii="Arial" w:hAnsi="Arial" w:cs="Arial"/>
          <w:b/>
          <w:bCs/>
        </w:rPr>
        <w:t>Enhanced Programs</w:t>
      </w:r>
      <w:r w:rsidRPr="00284271">
        <w:rPr>
          <w:rFonts w:ascii="Arial" w:hAnsi="Arial" w:cs="Arial"/>
        </w:rPr>
        <w:t>: When two clubs merge, they often pool resources to offer more comprehensive and diverse programming. This can attract new members and retain existing ones.</w:t>
      </w:r>
    </w:p>
    <w:p w14:paraId="5B8EC25D" w14:textId="77777777" w:rsidR="00826775" w:rsidRPr="00FF33C3" w:rsidRDefault="00F235AD" w:rsidP="00826775">
      <w:pPr>
        <w:jc w:val="both"/>
        <w:rPr>
          <w:rFonts w:ascii="Arial" w:hAnsi="Arial" w:cs="Arial"/>
        </w:rPr>
      </w:pPr>
      <w:r w:rsidRPr="00FF33C3">
        <w:rPr>
          <w:rFonts w:ascii="Arial" w:hAnsi="Arial" w:cs="Arial"/>
          <w:b/>
          <w:bCs/>
        </w:rPr>
        <w:t xml:space="preserve">3. </w:t>
      </w:r>
      <w:r w:rsidR="00284271" w:rsidRPr="00284271">
        <w:rPr>
          <w:rFonts w:ascii="Arial" w:hAnsi="Arial" w:cs="Arial"/>
          <w:b/>
          <w:bCs/>
        </w:rPr>
        <w:t>Increased Efficiency and Capacity</w:t>
      </w:r>
      <w:r w:rsidR="00284271" w:rsidRPr="00284271">
        <w:rPr>
          <w:rFonts w:ascii="Arial" w:hAnsi="Arial" w:cs="Arial"/>
        </w:rPr>
        <w:t>: Mergers can reduce operational redundancies, allowing more funds to be directed toward member services</w:t>
      </w:r>
      <w:r w:rsidRPr="00FF33C3">
        <w:rPr>
          <w:rFonts w:ascii="Arial" w:hAnsi="Arial" w:cs="Arial"/>
        </w:rPr>
        <w:t xml:space="preserve">, which can improve </w:t>
      </w:r>
      <w:r w:rsidR="00284271" w:rsidRPr="00284271">
        <w:rPr>
          <w:rFonts w:ascii="Arial" w:hAnsi="Arial" w:cs="Arial"/>
        </w:rPr>
        <w:t>the quality and availability of program</w:t>
      </w:r>
      <w:r w:rsidRPr="00FF33C3">
        <w:rPr>
          <w:rFonts w:ascii="Arial" w:hAnsi="Arial" w:cs="Arial"/>
        </w:rPr>
        <w:t>s and boost membership.</w:t>
      </w:r>
    </w:p>
    <w:p w14:paraId="1B78A95E" w14:textId="77E306F4" w:rsidR="00550D44" w:rsidRPr="00FF33C3" w:rsidRDefault="00826775" w:rsidP="00826775">
      <w:pPr>
        <w:jc w:val="both"/>
        <w:rPr>
          <w:rFonts w:ascii="Arial" w:hAnsi="Arial" w:cs="Arial"/>
        </w:rPr>
      </w:pPr>
      <w:r w:rsidRPr="00FF33C3">
        <w:rPr>
          <w:rFonts w:ascii="Arial" w:hAnsi="Arial" w:cs="Arial"/>
          <w:b/>
          <w:bCs/>
        </w:rPr>
        <w:t>4.</w:t>
      </w:r>
      <w:r w:rsidRPr="00FF33C3">
        <w:rPr>
          <w:rFonts w:ascii="Arial" w:hAnsi="Arial" w:cs="Arial"/>
        </w:rPr>
        <w:t xml:space="preserve"> </w:t>
      </w:r>
      <w:r w:rsidR="00284271" w:rsidRPr="00284271">
        <w:rPr>
          <w:rFonts w:ascii="Arial" w:hAnsi="Arial" w:cs="Arial"/>
          <w:b/>
          <w:bCs/>
        </w:rPr>
        <w:t>Improved Member Retention</w:t>
      </w:r>
      <w:r w:rsidR="00284271" w:rsidRPr="00284271">
        <w:rPr>
          <w:rFonts w:ascii="Arial" w:hAnsi="Arial" w:cs="Arial"/>
        </w:rPr>
        <w:t>: The integration of resources allows for better support systems for members, leading to higher retention rates</w:t>
      </w:r>
      <w:r w:rsidRPr="00FF33C3">
        <w:rPr>
          <w:rFonts w:ascii="Arial" w:hAnsi="Arial" w:cs="Arial"/>
        </w:rPr>
        <w:t>.</w:t>
      </w:r>
    </w:p>
    <w:p w14:paraId="4B0D3FD9" w14:textId="7F064207" w:rsidR="00056FC7" w:rsidRPr="003838BB" w:rsidRDefault="00056FC7" w:rsidP="00747B6E">
      <w:pPr>
        <w:jc w:val="both"/>
        <w:rPr>
          <w:rFonts w:ascii="Arial" w:hAnsi="Arial" w:cs="Arial"/>
          <w:b/>
          <w:bCs/>
        </w:rPr>
      </w:pPr>
      <w:r w:rsidRPr="003838BB">
        <w:rPr>
          <w:rFonts w:ascii="Arial" w:hAnsi="Arial" w:cs="Arial"/>
          <w:b/>
          <w:bCs/>
        </w:rPr>
        <w:t>How would a merger affect club staff?</w:t>
      </w:r>
    </w:p>
    <w:p w14:paraId="3B58DA0D" w14:textId="77777777" w:rsidR="003D61AB" w:rsidRPr="003838BB" w:rsidRDefault="006E56A5" w:rsidP="00E26D1A">
      <w:pPr>
        <w:jc w:val="both"/>
        <w:rPr>
          <w:rFonts w:ascii="Arial" w:hAnsi="Arial" w:cs="Arial"/>
        </w:rPr>
      </w:pPr>
      <w:r w:rsidRPr="003838BB">
        <w:rPr>
          <w:rFonts w:ascii="Arial" w:hAnsi="Arial" w:cs="Arial"/>
        </w:rPr>
        <w:t>W</w:t>
      </w:r>
      <w:r w:rsidR="00B23D73" w:rsidRPr="003838BB">
        <w:rPr>
          <w:rFonts w:ascii="Arial" w:hAnsi="Arial" w:cs="Arial"/>
        </w:rPr>
        <w:t xml:space="preserve">hile mergers can present challenges such as potential job redundancies or cultural shifts, they </w:t>
      </w:r>
      <w:r w:rsidRPr="003838BB">
        <w:rPr>
          <w:rFonts w:ascii="Arial" w:hAnsi="Arial" w:cs="Arial"/>
        </w:rPr>
        <w:t xml:space="preserve">also have potential to </w:t>
      </w:r>
      <w:r w:rsidR="00B23D73" w:rsidRPr="003838BB">
        <w:rPr>
          <w:rFonts w:ascii="Arial" w:hAnsi="Arial" w:cs="Arial"/>
        </w:rPr>
        <w:t>create opportunities for staff growth, professional development, and enhanced job security by stabilizing and expanding the organization's capacity.</w:t>
      </w:r>
    </w:p>
    <w:p w14:paraId="4E9F87B5" w14:textId="62B38477" w:rsidR="006E56A5" w:rsidRPr="003838BB" w:rsidRDefault="00F42D89" w:rsidP="00E26D1A">
      <w:pPr>
        <w:jc w:val="both"/>
        <w:rPr>
          <w:rFonts w:ascii="Arial" w:hAnsi="Arial" w:cs="Arial"/>
        </w:rPr>
      </w:pPr>
      <w:r w:rsidRPr="003838BB">
        <w:rPr>
          <w:rFonts w:ascii="Arial" w:hAnsi="Arial" w:cs="Arial"/>
        </w:rPr>
        <w:t xml:space="preserve">Boys &amp; Girls Clubs of the Suncoast and Boys &amp; Girls Clubs of Tampa Bay are committed to prioritizing </w:t>
      </w:r>
      <w:r w:rsidR="009A66FE" w:rsidRPr="003838BB">
        <w:rPr>
          <w:rFonts w:ascii="Arial" w:hAnsi="Arial" w:cs="Arial"/>
        </w:rPr>
        <w:t>the professional goals and trajectory of its team members</w:t>
      </w:r>
      <w:r w:rsidR="009228EA" w:rsidRPr="003838BB">
        <w:rPr>
          <w:rFonts w:ascii="Arial" w:hAnsi="Arial" w:cs="Arial"/>
        </w:rPr>
        <w:t xml:space="preserve">. A combined organization </w:t>
      </w:r>
      <w:r w:rsidR="009228EA" w:rsidRPr="003838BB">
        <w:rPr>
          <w:rFonts w:ascii="Arial" w:hAnsi="Arial" w:cs="Arial"/>
        </w:rPr>
        <w:lastRenderedPageBreak/>
        <w:t xml:space="preserve">can offer more diverse roles and </w:t>
      </w:r>
      <w:r w:rsidR="00E2160D" w:rsidRPr="003838BB">
        <w:rPr>
          <w:rFonts w:ascii="Arial" w:hAnsi="Arial" w:cs="Arial"/>
        </w:rPr>
        <w:t>responsibilities and</w:t>
      </w:r>
      <w:r w:rsidR="00E26D1A" w:rsidRPr="003838BB">
        <w:rPr>
          <w:rFonts w:ascii="Arial" w:hAnsi="Arial" w:cs="Arial"/>
        </w:rPr>
        <w:t xml:space="preserve"> help team members </w:t>
      </w:r>
      <w:r w:rsidR="00E26D1A" w:rsidRPr="003838BB">
        <w:rPr>
          <w:rFonts w:ascii="Arial" w:hAnsi="Arial" w:cs="Arial"/>
        </w:rPr>
        <w:t>gain access to more comprehensive training, development opportunities, and resources</w:t>
      </w:r>
      <w:r w:rsidR="009A75F1" w:rsidRPr="003838BB">
        <w:rPr>
          <w:rFonts w:ascii="Arial" w:hAnsi="Arial" w:cs="Arial"/>
        </w:rPr>
        <w:t xml:space="preserve">. </w:t>
      </w:r>
    </w:p>
    <w:p w14:paraId="2B32111A" w14:textId="389C1BC0" w:rsidR="00CA7919" w:rsidRPr="003838BB" w:rsidRDefault="00CA7919" w:rsidP="00E26D1A">
      <w:pPr>
        <w:jc w:val="both"/>
        <w:rPr>
          <w:rFonts w:ascii="Arial" w:hAnsi="Arial" w:cs="Arial"/>
        </w:rPr>
      </w:pPr>
      <w:r w:rsidRPr="003838BB">
        <w:rPr>
          <w:rFonts w:ascii="Arial" w:hAnsi="Arial" w:cs="Arial"/>
        </w:rPr>
        <w:t xml:space="preserve">The current shared services agreement has </w:t>
      </w:r>
      <w:r w:rsidRPr="003838BB">
        <w:rPr>
          <w:rFonts w:ascii="Arial" w:hAnsi="Arial" w:cs="Arial"/>
        </w:rPr>
        <w:t>foster</w:t>
      </w:r>
      <w:r w:rsidRPr="003838BB">
        <w:rPr>
          <w:rFonts w:ascii="Arial" w:hAnsi="Arial" w:cs="Arial"/>
        </w:rPr>
        <w:t xml:space="preserve">ed </w:t>
      </w:r>
      <w:r w:rsidRPr="003838BB">
        <w:rPr>
          <w:rFonts w:ascii="Arial" w:hAnsi="Arial" w:cs="Arial"/>
        </w:rPr>
        <w:t xml:space="preserve">collaboration between previously separate teams, enabling the sharing of best practices and innovations. </w:t>
      </w:r>
      <w:r w:rsidR="008D48B1" w:rsidRPr="003838BB">
        <w:rPr>
          <w:rFonts w:ascii="Arial" w:hAnsi="Arial" w:cs="Arial"/>
        </w:rPr>
        <w:t xml:space="preserve">Teams from both organizations </w:t>
      </w:r>
      <w:r w:rsidRPr="003838BB">
        <w:rPr>
          <w:rFonts w:ascii="Arial" w:hAnsi="Arial" w:cs="Arial"/>
        </w:rPr>
        <w:t>can</w:t>
      </w:r>
      <w:r w:rsidR="008D48B1" w:rsidRPr="003838BB">
        <w:rPr>
          <w:rFonts w:ascii="Arial" w:hAnsi="Arial" w:cs="Arial"/>
        </w:rPr>
        <w:t xml:space="preserve"> continue to</w:t>
      </w:r>
      <w:r w:rsidRPr="003838BB">
        <w:rPr>
          <w:rFonts w:ascii="Arial" w:hAnsi="Arial" w:cs="Arial"/>
        </w:rPr>
        <w:t xml:space="preserve"> benefit from exposure to new methods and ideas from their </w:t>
      </w:r>
      <w:r w:rsidR="008D48B1" w:rsidRPr="003838BB">
        <w:rPr>
          <w:rFonts w:ascii="Arial" w:hAnsi="Arial" w:cs="Arial"/>
        </w:rPr>
        <w:t>peers</w:t>
      </w:r>
      <w:r w:rsidRPr="003838BB">
        <w:rPr>
          <w:rFonts w:ascii="Arial" w:hAnsi="Arial" w:cs="Arial"/>
        </w:rPr>
        <w:t xml:space="preserve"> in</w:t>
      </w:r>
      <w:r w:rsidR="008D48B1" w:rsidRPr="003838BB">
        <w:rPr>
          <w:rFonts w:ascii="Arial" w:hAnsi="Arial" w:cs="Arial"/>
        </w:rPr>
        <w:t xml:space="preserve"> a</w:t>
      </w:r>
      <w:r w:rsidRPr="003838BB">
        <w:rPr>
          <w:rFonts w:ascii="Arial" w:hAnsi="Arial" w:cs="Arial"/>
        </w:rPr>
        <w:t xml:space="preserve"> merg</w:t>
      </w:r>
      <w:r w:rsidR="008D48B1" w:rsidRPr="003838BB">
        <w:rPr>
          <w:rFonts w:ascii="Arial" w:hAnsi="Arial" w:cs="Arial"/>
        </w:rPr>
        <w:t>ed</w:t>
      </w:r>
      <w:r w:rsidRPr="003838BB">
        <w:rPr>
          <w:rFonts w:ascii="Arial" w:hAnsi="Arial" w:cs="Arial"/>
        </w:rPr>
        <w:t xml:space="preserve"> organization.</w:t>
      </w:r>
    </w:p>
    <w:p w14:paraId="231AC66D" w14:textId="0E29A33F" w:rsidR="006E56A5" w:rsidRPr="003838BB" w:rsidRDefault="003D61AB" w:rsidP="00747B6E">
      <w:pPr>
        <w:jc w:val="both"/>
        <w:rPr>
          <w:rFonts w:ascii="Arial" w:hAnsi="Arial" w:cs="Arial"/>
        </w:rPr>
      </w:pPr>
      <w:r w:rsidRPr="003838BB">
        <w:rPr>
          <w:rFonts w:ascii="Arial" w:hAnsi="Arial" w:cs="Arial"/>
        </w:rPr>
        <w:t xml:space="preserve">A merger between Boys &amp; Girls Clubs of the Suncoast and Boys &amp; Girls Clubs of Tampa Bay can </w:t>
      </w:r>
      <w:r w:rsidRPr="003838BB">
        <w:rPr>
          <w:rFonts w:ascii="Arial" w:hAnsi="Arial" w:cs="Arial"/>
        </w:rPr>
        <w:t xml:space="preserve">provide greater financial stability, </w:t>
      </w:r>
      <w:r w:rsidR="003838BB" w:rsidRPr="003838BB">
        <w:rPr>
          <w:rFonts w:ascii="Arial" w:hAnsi="Arial" w:cs="Arial"/>
        </w:rPr>
        <w:t>which</w:t>
      </w:r>
      <w:r w:rsidRPr="003838BB">
        <w:rPr>
          <w:rFonts w:ascii="Arial" w:hAnsi="Arial" w:cs="Arial"/>
        </w:rPr>
        <w:t xml:space="preserve"> can provide a more secure working environment for </w:t>
      </w:r>
      <w:r w:rsidR="003838BB" w:rsidRPr="003838BB">
        <w:rPr>
          <w:rFonts w:ascii="Arial" w:hAnsi="Arial" w:cs="Arial"/>
        </w:rPr>
        <w:t>employees</w:t>
      </w:r>
      <w:r w:rsidRPr="003838BB">
        <w:rPr>
          <w:rFonts w:ascii="Arial" w:hAnsi="Arial" w:cs="Arial"/>
        </w:rPr>
        <w:t>, with better resources, support, and improved benefits.</w:t>
      </w:r>
    </w:p>
    <w:p w14:paraId="7367B78A" w14:textId="59260857" w:rsidR="00056FC7" w:rsidRPr="001933E9" w:rsidRDefault="00056FC7" w:rsidP="00747B6E">
      <w:pPr>
        <w:jc w:val="both"/>
        <w:rPr>
          <w:rFonts w:ascii="Arial" w:hAnsi="Arial" w:cs="Arial"/>
        </w:rPr>
      </w:pPr>
      <w:r w:rsidRPr="001933E9">
        <w:rPr>
          <w:rFonts w:ascii="Arial" w:hAnsi="Arial" w:cs="Arial"/>
          <w:b/>
          <w:bCs/>
        </w:rPr>
        <w:t>How would a merger affect benefactors</w:t>
      </w:r>
      <w:r w:rsidR="00686925" w:rsidRPr="001933E9">
        <w:rPr>
          <w:rFonts w:ascii="Arial" w:hAnsi="Arial" w:cs="Arial"/>
          <w:b/>
          <w:bCs/>
        </w:rPr>
        <w:t xml:space="preserve"> and how their gifts would be applied?</w:t>
      </w:r>
    </w:p>
    <w:p w14:paraId="2E03F25A" w14:textId="39DC9037" w:rsidR="00F24872" w:rsidRPr="001933E9" w:rsidRDefault="006742D4" w:rsidP="00747B6E">
      <w:pPr>
        <w:jc w:val="both"/>
        <w:rPr>
          <w:rFonts w:ascii="Arial" w:hAnsi="Arial" w:cs="Arial"/>
        </w:rPr>
      </w:pPr>
      <w:r w:rsidRPr="001933E9">
        <w:rPr>
          <w:rFonts w:ascii="Arial" w:hAnsi="Arial" w:cs="Arial"/>
        </w:rPr>
        <w:t>A merger between Boys &amp; Girls Clubs</w:t>
      </w:r>
      <w:r w:rsidRPr="001933E9">
        <w:rPr>
          <w:rFonts w:ascii="Arial" w:hAnsi="Arial" w:cs="Arial"/>
        </w:rPr>
        <w:t xml:space="preserve"> of the Suncoast and Boys &amp; Girls Clubs of Tampa Bay</w:t>
      </w:r>
      <w:r w:rsidRPr="001933E9">
        <w:rPr>
          <w:rFonts w:ascii="Arial" w:hAnsi="Arial" w:cs="Arial"/>
        </w:rPr>
        <w:t xml:space="preserve"> can have several notable effects on donors and charitable gifts.</w:t>
      </w:r>
      <w:r w:rsidR="00E52F35" w:rsidRPr="001933E9">
        <w:rPr>
          <w:rFonts w:ascii="Arial" w:hAnsi="Arial" w:cs="Arial"/>
        </w:rPr>
        <w:t xml:space="preserve"> The </w:t>
      </w:r>
      <w:r w:rsidR="00A56B09" w:rsidRPr="001933E9">
        <w:rPr>
          <w:rFonts w:ascii="Arial" w:hAnsi="Arial" w:cs="Arial"/>
        </w:rPr>
        <w:t xml:space="preserve">consideration of a merger is motivated primarily by an interest in consolidating resources, reducing administrative overhead and redundancies, and </w:t>
      </w:r>
      <w:r w:rsidR="009A75F1" w:rsidRPr="001933E9">
        <w:rPr>
          <w:rFonts w:ascii="Arial" w:hAnsi="Arial" w:cs="Arial"/>
        </w:rPr>
        <w:t>expanding</w:t>
      </w:r>
      <w:r w:rsidR="00A56B09" w:rsidRPr="001933E9">
        <w:rPr>
          <w:rFonts w:ascii="Arial" w:hAnsi="Arial" w:cs="Arial"/>
        </w:rPr>
        <w:t xml:space="preserve"> the quality and quantity of our services.</w:t>
      </w:r>
      <w:r w:rsidR="00F24872" w:rsidRPr="001933E9">
        <w:rPr>
          <w:rFonts w:ascii="Arial" w:hAnsi="Arial" w:cs="Arial"/>
        </w:rPr>
        <w:t xml:space="preserve"> With these goals in mind, and factoring the size and reach of both organizations, we see an opportunity </w:t>
      </w:r>
      <w:r w:rsidR="00461283" w:rsidRPr="001933E9">
        <w:rPr>
          <w:rFonts w:ascii="Arial" w:hAnsi="Arial" w:cs="Arial"/>
        </w:rPr>
        <w:t>for larger</w:t>
      </w:r>
      <w:r w:rsidR="006D5012" w:rsidRPr="001933E9">
        <w:rPr>
          <w:rFonts w:ascii="Arial" w:hAnsi="Arial" w:cs="Arial"/>
        </w:rPr>
        <w:t>,</w:t>
      </w:r>
      <w:r w:rsidR="00461283" w:rsidRPr="001933E9">
        <w:rPr>
          <w:rFonts w:ascii="Arial" w:hAnsi="Arial" w:cs="Arial"/>
        </w:rPr>
        <w:t xml:space="preserve"> </w:t>
      </w:r>
      <w:r w:rsidR="006D5012" w:rsidRPr="001933E9">
        <w:rPr>
          <w:rFonts w:ascii="Arial" w:hAnsi="Arial" w:cs="Arial"/>
        </w:rPr>
        <w:t xml:space="preserve">more ambitious initiatives that can attract new donors </w:t>
      </w:r>
      <w:r w:rsidR="006D5012" w:rsidRPr="001933E9">
        <w:rPr>
          <w:rFonts w:ascii="Arial" w:hAnsi="Arial" w:cs="Arial"/>
        </w:rPr>
        <w:t xml:space="preserve">and </w:t>
      </w:r>
      <w:r w:rsidR="006D5012" w:rsidRPr="001933E9">
        <w:rPr>
          <w:rFonts w:ascii="Arial" w:hAnsi="Arial" w:cs="Arial"/>
        </w:rPr>
        <w:t>encourage existing ones to increase their contributions.</w:t>
      </w:r>
    </w:p>
    <w:p w14:paraId="649FE150" w14:textId="108C84CF" w:rsidR="001306A2" w:rsidRDefault="001306A2" w:rsidP="00747B6E">
      <w:pPr>
        <w:jc w:val="both"/>
        <w:rPr>
          <w:rFonts w:ascii="Arial" w:hAnsi="Arial" w:cs="Arial"/>
        </w:rPr>
      </w:pPr>
      <w:r w:rsidRPr="001306A2">
        <w:rPr>
          <w:rFonts w:ascii="Arial" w:hAnsi="Arial" w:cs="Arial"/>
        </w:rPr>
        <w:t xml:space="preserve">The policy for restricted gifts will remain in place, enabling donors to allocate their monetary contributions or in-kind donations to a specific Club, program, or campaign of their choice. Donors will also retain the option to direct their contributions to a particular </w:t>
      </w:r>
      <w:r w:rsidR="009A75F1" w:rsidRPr="001306A2">
        <w:rPr>
          <w:rFonts w:ascii="Arial" w:hAnsi="Arial" w:cs="Arial"/>
        </w:rPr>
        <w:t>county</w:t>
      </w:r>
      <w:r w:rsidRPr="001306A2">
        <w:rPr>
          <w:rFonts w:ascii="Arial" w:hAnsi="Arial" w:cs="Arial"/>
        </w:rPr>
        <w:t>. However, the merger should serve as a source of inspiration for our supporters, offering them greater confidence that every contribution will be utilized to its fullest potential for maximum impact.</w:t>
      </w:r>
    </w:p>
    <w:p w14:paraId="2E94AA07" w14:textId="2EFADC34" w:rsidR="007D4178" w:rsidRPr="00747B6E" w:rsidRDefault="007D4178" w:rsidP="00747B6E">
      <w:pPr>
        <w:jc w:val="both"/>
        <w:rPr>
          <w:rFonts w:ascii="Arial" w:hAnsi="Arial" w:cs="Arial"/>
          <w:b/>
          <w:bCs/>
        </w:rPr>
      </w:pPr>
      <w:r w:rsidRPr="00747B6E">
        <w:rPr>
          <w:rFonts w:ascii="Arial" w:hAnsi="Arial" w:cs="Arial"/>
          <w:b/>
          <w:bCs/>
        </w:rPr>
        <w:t xml:space="preserve">Who will </w:t>
      </w:r>
      <w:r w:rsidR="009A75F1" w:rsidRPr="00747B6E">
        <w:rPr>
          <w:rFonts w:ascii="Arial" w:hAnsi="Arial" w:cs="Arial"/>
          <w:b/>
          <w:bCs/>
        </w:rPr>
        <w:t>make</w:t>
      </w:r>
      <w:r w:rsidR="007263C5">
        <w:rPr>
          <w:rFonts w:ascii="Arial" w:hAnsi="Arial" w:cs="Arial"/>
          <w:b/>
          <w:bCs/>
        </w:rPr>
        <w:t xml:space="preserve"> the decision regarding a merger and </w:t>
      </w:r>
      <w:r w:rsidRPr="00747B6E">
        <w:rPr>
          <w:rFonts w:ascii="Arial" w:hAnsi="Arial" w:cs="Arial"/>
          <w:b/>
          <w:bCs/>
        </w:rPr>
        <w:t>when</w:t>
      </w:r>
      <w:r w:rsidR="007263C5">
        <w:rPr>
          <w:rFonts w:ascii="Arial" w:hAnsi="Arial" w:cs="Arial"/>
          <w:b/>
          <w:bCs/>
        </w:rPr>
        <w:t xml:space="preserve"> will it happen?</w:t>
      </w:r>
    </w:p>
    <w:p w14:paraId="2CEE4114" w14:textId="1D002396" w:rsidR="004D5908" w:rsidRDefault="004D5908" w:rsidP="00747B6E">
      <w:pPr>
        <w:jc w:val="both"/>
        <w:rPr>
          <w:rFonts w:ascii="Arial" w:hAnsi="Arial" w:cs="Arial"/>
        </w:rPr>
      </w:pPr>
      <w:r w:rsidRPr="004D5908">
        <w:rPr>
          <w:rFonts w:ascii="Arial" w:hAnsi="Arial" w:cs="Arial"/>
        </w:rPr>
        <w:t>The Boards of Directors for Boys &amp; Girls Clubs of the Suncoast and Boys &amp; Girls Clubs of Tampa Bay will hold a vote on November 1, 2024, to determine whether to proceed with a formal merger between the two organizations.</w:t>
      </w:r>
      <w:r w:rsidR="009D7C9B">
        <w:rPr>
          <w:rFonts w:ascii="Arial" w:hAnsi="Arial" w:cs="Arial"/>
        </w:rPr>
        <w:t xml:space="preserve"> Additional</w:t>
      </w:r>
      <w:r w:rsidR="009D7C9B" w:rsidRPr="009D7C9B">
        <w:rPr>
          <w:rFonts w:ascii="Arial" w:hAnsi="Arial" w:cs="Arial"/>
        </w:rPr>
        <w:t xml:space="preserve"> key decision-makers</w:t>
      </w:r>
      <w:r w:rsidR="009D7C9B">
        <w:rPr>
          <w:rFonts w:ascii="Arial" w:hAnsi="Arial" w:cs="Arial"/>
        </w:rPr>
        <w:t xml:space="preserve"> that have or will be</w:t>
      </w:r>
      <w:r w:rsidR="009D7C9B" w:rsidRPr="009D7C9B">
        <w:rPr>
          <w:rFonts w:ascii="Arial" w:hAnsi="Arial" w:cs="Arial"/>
        </w:rPr>
        <w:t xml:space="preserve"> involve</w:t>
      </w:r>
      <w:r w:rsidR="009D7C9B">
        <w:rPr>
          <w:rFonts w:ascii="Arial" w:hAnsi="Arial" w:cs="Arial"/>
        </w:rPr>
        <w:t xml:space="preserve">d include: 1. President &amp; CEO, Freddy Williams, 2. </w:t>
      </w:r>
      <w:r w:rsidR="00AE74BD">
        <w:rPr>
          <w:rFonts w:ascii="Arial" w:hAnsi="Arial" w:cs="Arial"/>
        </w:rPr>
        <w:t xml:space="preserve">Legal and Financial Advisors, 3. Key Stakeholders, and 4. </w:t>
      </w:r>
      <w:r w:rsidR="001A69A4">
        <w:rPr>
          <w:rFonts w:ascii="Arial" w:hAnsi="Arial" w:cs="Arial"/>
        </w:rPr>
        <w:t>Key Representatives from Boys &amp; Girls Clubs of America.</w:t>
      </w:r>
    </w:p>
    <w:p w14:paraId="0EDEFBAA" w14:textId="4094F0FF" w:rsidR="00B32156" w:rsidRPr="00747B6E" w:rsidRDefault="00DD00FE" w:rsidP="00747B6E">
      <w:pPr>
        <w:jc w:val="both"/>
        <w:rPr>
          <w:rFonts w:ascii="Arial" w:hAnsi="Arial" w:cs="Arial"/>
          <w:b/>
          <w:bCs/>
        </w:rPr>
      </w:pPr>
      <w:r w:rsidRPr="00747B6E">
        <w:rPr>
          <w:rFonts w:ascii="Arial" w:hAnsi="Arial" w:cs="Arial"/>
          <w:b/>
          <w:bCs/>
        </w:rPr>
        <w:t>May I share my thoughts on the possibility of a merger, and if so, how?</w:t>
      </w:r>
    </w:p>
    <w:p w14:paraId="75F64D4D" w14:textId="46493070" w:rsidR="00DD00FE" w:rsidRPr="00A56B09" w:rsidRDefault="00320E4D" w:rsidP="00320E4D">
      <w:pPr>
        <w:jc w:val="both"/>
        <w:rPr>
          <w:rFonts w:ascii="Arial" w:hAnsi="Arial" w:cs="Arial"/>
        </w:rPr>
      </w:pPr>
      <w:r w:rsidRPr="00320E4D">
        <w:rPr>
          <w:rFonts w:ascii="Arial" w:hAnsi="Arial" w:cs="Arial"/>
        </w:rPr>
        <w:t>Your feedback and insights are highly encouraged and can be directed to Freddy Williams, President &amp; CEO of Boys &amp; Girls Clubs of the Suncoast and Boys &amp; Girls Clubs of Tampa Bay, at fwilliams@bgcsun.org or fjwilliams@bgctampa.org.</w:t>
      </w:r>
    </w:p>
    <w:sectPr w:rsidR="00DD00FE" w:rsidRPr="00A56B09" w:rsidSect="00217356">
      <w:footerReference w:type="default" r:id="rId7"/>
      <w:headerReference w:type="first" r:id="rId8"/>
      <w:pgSz w:w="12240" w:h="15840"/>
      <w:pgMar w:top="206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8AF1" w14:textId="77777777" w:rsidR="004B4E47" w:rsidRDefault="004B4E47" w:rsidP="004730D5">
      <w:pPr>
        <w:spacing w:after="0" w:line="240" w:lineRule="auto"/>
      </w:pPr>
      <w:r>
        <w:separator/>
      </w:r>
    </w:p>
  </w:endnote>
  <w:endnote w:type="continuationSeparator" w:id="0">
    <w:p w14:paraId="7307DEBF" w14:textId="77777777" w:rsidR="004B4E47" w:rsidRDefault="004B4E47" w:rsidP="0047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571997"/>
      <w:docPartObj>
        <w:docPartGallery w:val="Page Numbers (Bottom of Page)"/>
        <w:docPartUnique/>
      </w:docPartObj>
    </w:sdtPr>
    <w:sdtEndPr>
      <w:rPr>
        <w:noProof/>
      </w:rPr>
    </w:sdtEndPr>
    <w:sdtContent>
      <w:p w14:paraId="24DCC411" w14:textId="5FEDBE7D" w:rsidR="004730D5" w:rsidRDefault="004730D5">
        <w:pPr>
          <w:pStyle w:val="Footer"/>
          <w:jc w:val="center"/>
        </w:pPr>
        <w:r w:rsidRPr="004730D5">
          <w:rPr>
            <w:rFonts w:ascii="Arial" w:hAnsi="Arial" w:cs="Arial"/>
          </w:rPr>
          <w:fldChar w:fldCharType="begin"/>
        </w:r>
        <w:r w:rsidRPr="004730D5">
          <w:rPr>
            <w:rFonts w:ascii="Arial" w:hAnsi="Arial" w:cs="Arial"/>
          </w:rPr>
          <w:instrText xml:space="preserve"> PAGE   \* MERGEFORMAT </w:instrText>
        </w:r>
        <w:r w:rsidRPr="004730D5">
          <w:rPr>
            <w:rFonts w:ascii="Arial" w:hAnsi="Arial" w:cs="Arial"/>
          </w:rPr>
          <w:fldChar w:fldCharType="separate"/>
        </w:r>
        <w:r w:rsidRPr="004730D5">
          <w:rPr>
            <w:rFonts w:ascii="Arial" w:hAnsi="Arial" w:cs="Arial"/>
            <w:noProof/>
          </w:rPr>
          <w:t>2</w:t>
        </w:r>
        <w:r w:rsidRPr="004730D5">
          <w:rPr>
            <w:rFonts w:ascii="Arial" w:hAnsi="Arial" w:cs="Arial"/>
            <w:noProof/>
          </w:rPr>
          <w:fldChar w:fldCharType="end"/>
        </w:r>
      </w:p>
    </w:sdtContent>
  </w:sdt>
  <w:p w14:paraId="20049E32" w14:textId="77777777" w:rsidR="004730D5" w:rsidRDefault="0047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DA71" w14:textId="77777777" w:rsidR="004B4E47" w:rsidRDefault="004B4E47" w:rsidP="004730D5">
      <w:pPr>
        <w:spacing w:after="0" w:line="240" w:lineRule="auto"/>
      </w:pPr>
      <w:r>
        <w:separator/>
      </w:r>
    </w:p>
  </w:footnote>
  <w:footnote w:type="continuationSeparator" w:id="0">
    <w:p w14:paraId="38941D3E" w14:textId="77777777" w:rsidR="004B4E47" w:rsidRDefault="004B4E47" w:rsidP="0047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9B37" w14:textId="33E13D72" w:rsidR="00217356" w:rsidRDefault="00217356">
    <w:pPr>
      <w:pStyle w:val="Header"/>
    </w:pPr>
    <w:r w:rsidRPr="00217356">
      <w:rPr>
        <w:noProof/>
      </w:rPr>
      <w:drawing>
        <wp:inline distT="0" distB="0" distL="0" distR="0" wp14:anchorId="5498CD0B" wp14:editId="3153F107">
          <wp:extent cx="2796099" cy="468407"/>
          <wp:effectExtent l="0" t="0" r="4445" b="8255"/>
          <wp:docPr id="1169915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75" cy="479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54B23"/>
    <w:multiLevelType w:val="hybridMultilevel"/>
    <w:tmpl w:val="D3FA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36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83"/>
    <w:rsid w:val="000256F8"/>
    <w:rsid w:val="0003208B"/>
    <w:rsid w:val="0004506B"/>
    <w:rsid w:val="00056FC7"/>
    <w:rsid w:val="001306A2"/>
    <w:rsid w:val="0014410D"/>
    <w:rsid w:val="0017581C"/>
    <w:rsid w:val="001933E9"/>
    <w:rsid w:val="001A69A4"/>
    <w:rsid w:val="002073AF"/>
    <w:rsid w:val="00217356"/>
    <w:rsid w:val="0024779B"/>
    <w:rsid w:val="002826B8"/>
    <w:rsid w:val="00284271"/>
    <w:rsid w:val="002A7CF5"/>
    <w:rsid w:val="002B1AC4"/>
    <w:rsid w:val="00320E4D"/>
    <w:rsid w:val="00323D29"/>
    <w:rsid w:val="00341EBF"/>
    <w:rsid w:val="00361DA9"/>
    <w:rsid w:val="003838BB"/>
    <w:rsid w:val="00387FEF"/>
    <w:rsid w:val="003D61AB"/>
    <w:rsid w:val="00446E48"/>
    <w:rsid w:val="004548B4"/>
    <w:rsid w:val="00461283"/>
    <w:rsid w:val="004730D5"/>
    <w:rsid w:val="004743C9"/>
    <w:rsid w:val="0049183D"/>
    <w:rsid w:val="004B4E47"/>
    <w:rsid w:val="004D5908"/>
    <w:rsid w:val="00503B9E"/>
    <w:rsid w:val="00550D44"/>
    <w:rsid w:val="005602CF"/>
    <w:rsid w:val="00562E75"/>
    <w:rsid w:val="00571A05"/>
    <w:rsid w:val="005A0631"/>
    <w:rsid w:val="005A3A86"/>
    <w:rsid w:val="006040F6"/>
    <w:rsid w:val="00640394"/>
    <w:rsid w:val="006742D4"/>
    <w:rsid w:val="00686925"/>
    <w:rsid w:val="006D5012"/>
    <w:rsid w:val="006E0227"/>
    <w:rsid w:val="006E56A5"/>
    <w:rsid w:val="006F2CD8"/>
    <w:rsid w:val="00716F41"/>
    <w:rsid w:val="007263C5"/>
    <w:rsid w:val="00747B6E"/>
    <w:rsid w:val="007B0734"/>
    <w:rsid w:val="007D205D"/>
    <w:rsid w:val="007D4178"/>
    <w:rsid w:val="007E00A5"/>
    <w:rsid w:val="007F75B4"/>
    <w:rsid w:val="00826775"/>
    <w:rsid w:val="0083681C"/>
    <w:rsid w:val="00850B53"/>
    <w:rsid w:val="008B0CD7"/>
    <w:rsid w:val="008D48B1"/>
    <w:rsid w:val="0090078A"/>
    <w:rsid w:val="009228EA"/>
    <w:rsid w:val="00932145"/>
    <w:rsid w:val="009879DF"/>
    <w:rsid w:val="00996F41"/>
    <w:rsid w:val="009A0960"/>
    <w:rsid w:val="009A66FE"/>
    <w:rsid w:val="009A75F1"/>
    <w:rsid w:val="009D36D5"/>
    <w:rsid w:val="009D7C9B"/>
    <w:rsid w:val="00A50D54"/>
    <w:rsid w:val="00A56B09"/>
    <w:rsid w:val="00A661A7"/>
    <w:rsid w:val="00AA177F"/>
    <w:rsid w:val="00AE74BD"/>
    <w:rsid w:val="00B23D73"/>
    <w:rsid w:val="00B32156"/>
    <w:rsid w:val="00B433F8"/>
    <w:rsid w:val="00B85A66"/>
    <w:rsid w:val="00BD45EE"/>
    <w:rsid w:val="00C635B1"/>
    <w:rsid w:val="00C9577C"/>
    <w:rsid w:val="00CA7919"/>
    <w:rsid w:val="00CD2183"/>
    <w:rsid w:val="00CF2301"/>
    <w:rsid w:val="00CF4328"/>
    <w:rsid w:val="00CF737F"/>
    <w:rsid w:val="00D013AE"/>
    <w:rsid w:val="00D07C63"/>
    <w:rsid w:val="00D717F2"/>
    <w:rsid w:val="00DA3B06"/>
    <w:rsid w:val="00DC63AB"/>
    <w:rsid w:val="00DD00FE"/>
    <w:rsid w:val="00E14D4B"/>
    <w:rsid w:val="00E2160D"/>
    <w:rsid w:val="00E26D1A"/>
    <w:rsid w:val="00E37CC0"/>
    <w:rsid w:val="00E45451"/>
    <w:rsid w:val="00E52F35"/>
    <w:rsid w:val="00E81F23"/>
    <w:rsid w:val="00F04018"/>
    <w:rsid w:val="00F235AD"/>
    <w:rsid w:val="00F24872"/>
    <w:rsid w:val="00F42D89"/>
    <w:rsid w:val="00F459D8"/>
    <w:rsid w:val="00F9339A"/>
    <w:rsid w:val="00FC6A32"/>
    <w:rsid w:val="00FE2A96"/>
    <w:rsid w:val="00FF33C3"/>
    <w:rsid w:val="00FF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8D56B"/>
  <w15:chartTrackingRefBased/>
  <w15:docId w15:val="{85D9AFC9-50C0-4C87-9A1D-B6385B3B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0FE"/>
    <w:rPr>
      <w:color w:val="0563C1" w:themeColor="hyperlink"/>
      <w:u w:val="single"/>
    </w:rPr>
  </w:style>
  <w:style w:type="character" w:styleId="UnresolvedMention">
    <w:name w:val="Unresolved Mention"/>
    <w:basedOn w:val="DefaultParagraphFont"/>
    <w:uiPriority w:val="99"/>
    <w:semiHidden/>
    <w:unhideWhenUsed/>
    <w:rsid w:val="00DD00FE"/>
    <w:rPr>
      <w:color w:val="605E5C"/>
      <w:shd w:val="clear" w:color="auto" w:fill="E1DFDD"/>
    </w:rPr>
  </w:style>
  <w:style w:type="paragraph" w:styleId="Header">
    <w:name w:val="header"/>
    <w:basedOn w:val="Normal"/>
    <w:link w:val="HeaderChar"/>
    <w:uiPriority w:val="99"/>
    <w:unhideWhenUsed/>
    <w:rsid w:val="0047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D5"/>
  </w:style>
  <w:style w:type="paragraph" w:styleId="Footer">
    <w:name w:val="footer"/>
    <w:basedOn w:val="Normal"/>
    <w:link w:val="FooterChar"/>
    <w:uiPriority w:val="99"/>
    <w:unhideWhenUsed/>
    <w:rsid w:val="0047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D5"/>
  </w:style>
  <w:style w:type="paragraph" w:styleId="NormalWeb">
    <w:name w:val="Normal (Web)"/>
    <w:basedOn w:val="Normal"/>
    <w:uiPriority w:val="99"/>
    <w:semiHidden/>
    <w:unhideWhenUsed/>
    <w:rsid w:val="00284271"/>
    <w:rPr>
      <w:rFonts w:ascii="Times New Roman" w:hAnsi="Times New Roman" w:cs="Times New Roman"/>
      <w:sz w:val="24"/>
      <w:szCs w:val="24"/>
    </w:rPr>
  </w:style>
  <w:style w:type="paragraph" w:styleId="ListParagraph">
    <w:name w:val="List Paragraph"/>
    <w:basedOn w:val="Normal"/>
    <w:uiPriority w:val="34"/>
    <w:qFormat/>
    <w:rsid w:val="0028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71172">
      <w:bodyDiv w:val="1"/>
      <w:marLeft w:val="0"/>
      <w:marRight w:val="0"/>
      <w:marTop w:val="0"/>
      <w:marBottom w:val="0"/>
      <w:divBdr>
        <w:top w:val="none" w:sz="0" w:space="0" w:color="auto"/>
        <w:left w:val="none" w:sz="0" w:space="0" w:color="auto"/>
        <w:bottom w:val="none" w:sz="0" w:space="0" w:color="auto"/>
        <w:right w:val="none" w:sz="0" w:space="0" w:color="auto"/>
      </w:divBdr>
      <w:divsChild>
        <w:div w:id="223641113">
          <w:marLeft w:val="0"/>
          <w:marRight w:val="0"/>
          <w:marTop w:val="0"/>
          <w:marBottom w:val="0"/>
          <w:divBdr>
            <w:top w:val="none" w:sz="0" w:space="0" w:color="auto"/>
            <w:left w:val="none" w:sz="0" w:space="0" w:color="auto"/>
            <w:bottom w:val="none" w:sz="0" w:space="0" w:color="auto"/>
            <w:right w:val="none" w:sz="0" w:space="0" w:color="auto"/>
          </w:divBdr>
          <w:divsChild>
            <w:div w:id="928543232">
              <w:marLeft w:val="0"/>
              <w:marRight w:val="0"/>
              <w:marTop w:val="0"/>
              <w:marBottom w:val="0"/>
              <w:divBdr>
                <w:top w:val="none" w:sz="0" w:space="0" w:color="auto"/>
                <w:left w:val="none" w:sz="0" w:space="0" w:color="auto"/>
                <w:bottom w:val="none" w:sz="0" w:space="0" w:color="auto"/>
                <w:right w:val="none" w:sz="0" w:space="0" w:color="auto"/>
              </w:divBdr>
              <w:divsChild>
                <w:div w:id="1501850640">
                  <w:marLeft w:val="0"/>
                  <w:marRight w:val="0"/>
                  <w:marTop w:val="0"/>
                  <w:marBottom w:val="0"/>
                  <w:divBdr>
                    <w:top w:val="none" w:sz="0" w:space="0" w:color="auto"/>
                    <w:left w:val="none" w:sz="0" w:space="0" w:color="auto"/>
                    <w:bottom w:val="none" w:sz="0" w:space="0" w:color="auto"/>
                    <w:right w:val="none" w:sz="0" w:space="0" w:color="auto"/>
                  </w:divBdr>
                  <w:divsChild>
                    <w:div w:id="1793595689">
                      <w:marLeft w:val="0"/>
                      <w:marRight w:val="0"/>
                      <w:marTop w:val="0"/>
                      <w:marBottom w:val="0"/>
                      <w:divBdr>
                        <w:top w:val="none" w:sz="0" w:space="0" w:color="auto"/>
                        <w:left w:val="none" w:sz="0" w:space="0" w:color="auto"/>
                        <w:bottom w:val="none" w:sz="0" w:space="0" w:color="auto"/>
                        <w:right w:val="none" w:sz="0" w:space="0" w:color="auto"/>
                      </w:divBdr>
                      <w:divsChild>
                        <w:div w:id="1486118491">
                          <w:marLeft w:val="0"/>
                          <w:marRight w:val="0"/>
                          <w:marTop w:val="0"/>
                          <w:marBottom w:val="0"/>
                          <w:divBdr>
                            <w:top w:val="none" w:sz="0" w:space="0" w:color="auto"/>
                            <w:left w:val="none" w:sz="0" w:space="0" w:color="auto"/>
                            <w:bottom w:val="none" w:sz="0" w:space="0" w:color="auto"/>
                            <w:right w:val="none" w:sz="0" w:space="0" w:color="auto"/>
                          </w:divBdr>
                          <w:divsChild>
                            <w:div w:id="879561060">
                              <w:marLeft w:val="0"/>
                              <w:marRight w:val="0"/>
                              <w:marTop w:val="0"/>
                              <w:marBottom w:val="0"/>
                              <w:divBdr>
                                <w:top w:val="none" w:sz="0" w:space="0" w:color="auto"/>
                                <w:left w:val="none" w:sz="0" w:space="0" w:color="auto"/>
                                <w:bottom w:val="none" w:sz="0" w:space="0" w:color="auto"/>
                                <w:right w:val="none" w:sz="0" w:space="0" w:color="auto"/>
                              </w:divBdr>
                              <w:divsChild>
                                <w:div w:id="439761548">
                                  <w:marLeft w:val="0"/>
                                  <w:marRight w:val="0"/>
                                  <w:marTop w:val="0"/>
                                  <w:marBottom w:val="0"/>
                                  <w:divBdr>
                                    <w:top w:val="none" w:sz="0" w:space="0" w:color="auto"/>
                                    <w:left w:val="none" w:sz="0" w:space="0" w:color="auto"/>
                                    <w:bottom w:val="none" w:sz="0" w:space="0" w:color="auto"/>
                                    <w:right w:val="none" w:sz="0" w:space="0" w:color="auto"/>
                                  </w:divBdr>
                                  <w:divsChild>
                                    <w:div w:id="1684284436">
                                      <w:marLeft w:val="0"/>
                                      <w:marRight w:val="0"/>
                                      <w:marTop w:val="0"/>
                                      <w:marBottom w:val="0"/>
                                      <w:divBdr>
                                        <w:top w:val="none" w:sz="0" w:space="0" w:color="auto"/>
                                        <w:left w:val="none" w:sz="0" w:space="0" w:color="auto"/>
                                        <w:bottom w:val="none" w:sz="0" w:space="0" w:color="auto"/>
                                        <w:right w:val="none" w:sz="0" w:space="0" w:color="auto"/>
                                      </w:divBdr>
                                      <w:divsChild>
                                        <w:div w:id="15404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525604">
      <w:bodyDiv w:val="1"/>
      <w:marLeft w:val="0"/>
      <w:marRight w:val="0"/>
      <w:marTop w:val="0"/>
      <w:marBottom w:val="0"/>
      <w:divBdr>
        <w:top w:val="none" w:sz="0" w:space="0" w:color="auto"/>
        <w:left w:val="none" w:sz="0" w:space="0" w:color="auto"/>
        <w:bottom w:val="none" w:sz="0" w:space="0" w:color="auto"/>
        <w:right w:val="none" w:sz="0" w:space="0" w:color="auto"/>
      </w:divBdr>
      <w:divsChild>
        <w:div w:id="920523912">
          <w:marLeft w:val="0"/>
          <w:marRight w:val="0"/>
          <w:marTop w:val="0"/>
          <w:marBottom w:val="0"/>
          <w:divBdr>
            <w:top w:val="none" w:sz="0" w:space="0" w:color="auto"/>
            <w:left w:val="none" w:sz="0" w:space="0" w:color="auto"/>
            <w:bottom w:val="none" w:sz="0" w:space="0" w:color="auto"/>
            <w:right w:val="none" w:sz="0" w:space="0" w:color="auto"/>
          </w:divBdr>
          <w:divsChild>
            <w:div w:id="1141265846">
              <w:marLeft w:val="0"/>
              <w:marRight w:val="0"/>
              <w:marTop w:val="0"/>
              <w:marBottom w:val="0"/>
              <w:divBdr>
                <w:top w:val="none" w:sz="0" w:space="0" w:color="auto"/>
                <w:left w:val="none" w:sz="0" w:space="0" w:color="auto"/>
                <w:bottom w:val="none" w:sz="0" w:space="0" w:color="auto"/>
                <w:right w:val="none" w:sz="0" w:space="0" w:color="auto"/>
              </w:divBdr>
              <w:divsChild>
                <w:div w:id="856236937">
                  <w:marLeft w:val="0"/>
                  <w:marRight w:val="0"/>
                  <w:marTop w:val="0"/>
                  <w:marBottom w:val="0"/>
                  <w:divBdr>
                    <w:top w:val="none" w:sz="0" w:space="0" w:color="auto"/>
                    <w:left w:val="none" w:sz="0" w:space="0" w:color="auto"/>
                    <w:bottom w:val="none" w:sz="0" w:space="0" w:color="auto"/>
                    <w:right w:val="none" w:sz="0" w:space="0" w:color="auto"/>
                  </w:divBdr>
                  <w:divsChild>
                    <w:div w:id="63064914">
                      <w:marLeft w:val="0"/>
                      <w:marRight w:val="0"/>
                      <w:marTop w:val="0"/>
                      <w:marBottom w:val="0"/>
                      <w:divBdr>
                        <w:top w:val="none" w:sz="0" w:space="0" w:color="auto"/>
                        <w:left w:val="none" w:sz="0" w:space="0" w:color="auto"/>
                        <w:bottom w:val="none" w:sz="0" w:space="0" w:color="auto"/>
                        <w:right w:val="none" w:sz="0" w:space="0" w:color="auto"/>
                      </w:divBdr>
                      <w:divsChild>
                        <w:div w:id="1934704024">
                          <w:marLeft w:val="0"/>
                          <w:marRight w:val="0"/>
                          <w:marTop w:val="0"/>
                          <w:marBottom w:val="0"/>
                          <w:divBdr>
                            <w:top w:val="none" w:sz="0" w:space="0" w:color="auto"/>
                            <w:left w:val="none" w:sz="0" w:space="0" w:color="auto"/>
                            <w:bottom w:val="none" w:sz="0" w:space="0" w:color="auto"/>
                            <w:right w:val="none" w:sz="0" w:space="0" w:color="auto"/>
                          </w:divBdr>
                          <w:divsChild>
                            <w:div w:id="1255630087">
                              <w:marLeft w:val="0"/>
                              <w:marRight w:val="0"/>
                              <w:marTop w:val="0"/>
                              <w:marBottom w:val="0"/>
                              <w:divBdr>
                                <w:top w:val="none" w:sz="0" w:space="0" w:color="auto"/>
                                <w:left w:val="none" w:sz="0" w:space="0" w:color="auto"/>
                                <w:bottom w:val="none" w:sz="0" w:space="0" w:color="auto"/>
                                <w:right w:val="none" w:sz="0" w:space="0" w:color="auto"/>
                              </w:divBdr>
                              <w:divsChild>
                                <w:div w:id="261763708">
                                  <w:marLeft w:val="0"/>
                                  <w:marRight w:val="0"/>
                                  <w:marTop w:val="0"/>
                                  <w:marBottom w:val="0"/>
                                  <w:divBdr>
                                    <w:top w:val="none" w:sz="0" w:space="0" w:color="auto"/>
                                    <w:left w:val="none" w:sz="0" w:space="0" w:color="auto"/>
                                    <w:bottom w:val="none" w:sz="0" w:space="0" w:color="auto"/>
                                    <w:right w:val="none" w:sz="0" w:space="0" w:color="auto"/>
                                  </w:divBdr>
                                  <w:divsChild>
                                    <w:div w:id="1791508942">
                                      <w:marLeft w:val="0"/>
                                      <w:marRight w:val="0"/>
                                      <w:marTop w:val="0"/>
                                      <w:marBottom w:val="0"/>
                                      <w:divBdr>
                                        <w:top w:val="none" w:sz="0" w:space="0" w:color="auto"/>
                                        <w:left w:val="none" w:sz="0" w:space="0" w:color="auto"/>
                                        <w:bottom w:val="none" w:sz="0" w:space="0" w:color="auto"/>
                                        <w:right w:val="none" w:sz="0" w:space="0" w:color="auto"/>
                                      </w:divBdr>
                                      <w:divsChild>
                                        <w:div w:id="11008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234784">
      <w:bodyDiv w:val="1"/>
      <w:marLeft w:val="0"/>
      <w:marRight w:val="0"/>
      <w:marTop w:val="0"/>
      <w:marBottom w:val="0"/>
      <w:divBdr>
        <w:top w:val="none" w:sz="0" w:space="0" w:color="auto"/>
        <w:left w:val="none" w:sz="0" w:space="0" w:color="auto"/>
        <w:bottom w:val="none" w:sz="0" w:space="0" w:color="auto"/>
        <w:right w:val="none" w:sz="0" w:space="0" w:color="auto"/>
      </w:divBdr>
      <w:divsChild>
        <w:div w:id="139621025">
          <w:marLeft w:val="0"/>
          <w:marRight w:val="0"/>
          <w:marTop w:val="0"/>
          <w:marBottom w:val="0"/>
          <w:divBdr>
            <w:top w:val="none" w:sz="0" w:space="0" w:color="auto"/>
            <w:left w:val="none" w:sz="0" w:space="0" w:color="auto"/>
            <w:bottom w:val="none" w:sz="0" w:space="0" w:color="auto"/>
            <w:right w:val="none" w:sz="0" w:space="0" w:color="auto"/>
          </w:divBdr>
        </w:div>
        <w:div w:id="648561289">
          <w:marLeft w:val="0"/>
          <w:marRight w:val="0"/>
          <w:marTop w:val="0"/>
          <w:marBottom w:val="0"/>
          <w:divBdr>
            <w:top w:val="none" w:sz="0" w:space="0" w:color="auto"/>
            <w:left w:val="none" w:sz="0" w:space="0" w:color="auto"/>
            <w:bottom w:val="none" w:sz="0" w:space="0" w:color="auto"/>
            <w:right w:val="none" w:sz="0" w:space="0" w:color="auto"/>
          </w:divBdr>
        </w:div>
        <w:div w:id="469708055">
          <w:marLeft w:val="0"/>
          <w:marRight w:val="0"/>
          <w:marTop w:val="0"/>
          <w:marBottom w:val="0"/>
          <w:divBdr>
            <w:top w:val="none" w:sz="0" w:space="0" w:color="auto"/>
            <w:left w:val="none" w:sz="0" w:space="0" w:color="auto"/>
            <w:bottom w:val="none" w:sz="0" w:space="0" w:color="auto"/>
            <w:right w:val="none" w:sz="0" w:space="0" w:color="auto"/>
          </w:divBdr>
        </w:div>
        <w:div w:id="1309358716">
          <w:marLeft w:val="0"/>
          <w:marRight w:val="0"/>
          <w:marTop w:val="0"/>
          <w:marBottom w:val="0"/>
          <w:divBdr>
            <w:top w:val="none" w:sz="0" w:space="0" w:color="auto"/>
            <w:left w:val="none" w:sz="0" w:space="0" w:color="auto"/>
            <w:bottom w:val="none" w:sz="0" w:space="0" w:color="auto"/>
            <w:right w:val="none" w:sz="0" w:space="0" w:color="auto"/>
          </w:divBdr>
        </w:div>
        <w:div w:id="106151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Cassandra Thomas</cp:lastModifiedBy>
  <cp:revision>3</cp:revision>
  <dcterms:created xsi:type="dcterms:W3CDTF">2024-10-09T19:11:00Z</dcterms:created>
  <dcterms:modified xsi:type="dcterms:W3CDTF">2024-10-09T19:11:00Z</dcterms:modified>
</cp:coreProperties>
</file>